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D42D" w14:textId="3DE47016" w:rsidR="001565EE" w:rsidRPr="00771620" w:rsidRDefault="001565EE" w:rsidP="001A73CD">
      <w:pPr>
        <w:rPr>
          <w:b/>
          <w:sz w:val="28"/>
        </w:rPr>
      </w:pPr>
      <w:r w:rsidRPr="00771620">
        <w:rPr>
          <w:b/>
          <w:sz w:val="28"/>
        </w:rPr>
        <w:t xml:space="preserve">Inwentaryzacja </w:t>
      </w:r>
      <w:r w:rsidR="00EC3196" w:rsidRPr="00771620">
        <w:rPr>
          <w:b/>
          <w:sz w:val="28"/>
        </w:rPr>
        <w:t xml:space="preserve">parametrów technicznych </w:t>
      </w:r>
      <w:r w:rsidRPr="00771620">
        <w:rPr>
          <w:b/>
          <w:sz w:val="28"/>
        </w:rPr>
        <w:t>budynku –</w:t>
      </w:r>
      <w:r w:rsidR="00C46FCC">
        <w:rPr>
          <w:b/>
          <w:sz w:val="28"/>
        </w:rPr>
        <w:t xml:space="preserve"> wypełnij</w:t>
      </w:r>
      <w:r w:rsidR="00C65D56">
        <w:rPr>
          <w:b/>
          <w:sz w:val="28"/>
        </w:rPr>
        <w:t xml:space="preserve"> samodzielnie</w:t>
      </w:r>
      <w:r w:rsidR="00C46FCC">
        <w:rPr>
          <w:b/>
          <w:sz w:val="28"/>
        </w:rPr>
        <w:t xml:space="preserve"> lub zamów przez CEEB </w:t>
      </w:r>
    </w:p>
    <w:p w14:paraId="31B038E6" w14:textId="4523F03E" w:rsidR="001A73CD" w:rsidRPr="003E0F15" w:rsidRDefault="001A73CD" w:rsidP="00771620">
      <w:pPr>
        <w:rPr>
          <w:b/>
          <w:bCs/>
        </w:rPr>
      </w:pPr>
      <w:bookmarkStart w:id="0" w:name="_GoBack"/>
      <w:bookmarkEnd w:id="0"/>
      <w:r>
        <w:rPr>
          <w:b/>
        </w:rPr>
        <w:t xml:space="preserve">Inwentaryzacja budynku </w:t>
      </w:r>
      <w:r w:rsidR="00F730D2">
        <w:rPr>
          <w:b/>
        </w:rPr>
        <w:t xml:space="preserve">polega na zebraniu informacji </w:t>
      </w:r>
      <w:r w:rsidR="001565EE">
        <w:rPr>
          <w:b/>
        </w:rPr>
        <w:t xml:space="preserve">dotyczących danego budynku </w:t>
      </w:r>
      <w:r w:rsidR="00F730D2">
        <w:rPr>
          <w:b/>
        </w:rPr>
        <w:t>potrzebnych z</w:t>
      </w:r>
      <w:r w:rsidR="003E0F15">
        <w:rPr>
          <w:b/>
        </w:rPr>
        <w:t> </w:t>
      </w:r>
      <w:r w:rsidR="00F730D2">
        <w:rPr>
          <w:b/>
        </w:rPr>
        <w:t>punktu widzenia</w:t>
      </w:r>
      <w:r w:rsidRPr="001A73CD">
        <w:rPr>
          <w:b/>
        </w:rPr>
        <w:t xml:space="preserve"> utraty </w:t>
      </w:r>
      <w:r w:rsidRPr="003E0F15">
        <w:rPr>
          <w:b/>
        </w:rPr>
        <w:t xml:space="preserve">ciepła i emisji CO2. </w:t>
      </w:r>
      <w:r w:rsidR="00771620">
        <w:rPr>
          <w:b/>
        </w:rPr>
        <w:t xml:space="preserve">Inwentaryzacja składa się z danych dotyczących </w:t>
      </w:r>
      <w:r w:rsidR="00771620" w:rsidRPr="00771620">
        <w:rPr>
          <w:b/>
        </w:rPr>
        <w:t>parametrów technicznych budynku</w:t>
      </w:r>
      <w:r w:rsidR="00771620">
        <w:rPr>
          <w:b/>
        </w:rPr>
        <w:t xml:space="preserve"> i </w:t>
      </w:r>
      <w:r w:rsidR="00771620" w:rsidRPr="00771620">
        <w:rPr>
          <w:b/>
        </w:rPr>
        <w:t xml:space="preserve">źródeł </w:t>
      </w:r>
      <w:r w:rsidR="00771620">
        <w:rPr>
          <w:b/>
        </w:rPr>
        <w:t xml:space="preserve">jego </w:t>
      </w:r>
      <w:r w:rsidR="00771620" w:rsidRPr="00771620">
        <w:rPr>
          <w:b/>
        </w:rPr>
        <w:t>ogrzewania</w:t>
      </w:r>
      <w:r w:rsidR="00771620">
        <w:rPr>
          <w:b/>
        </w:rPr>
        <w:t>. I</w:t>
      </w:r>
      <w:r w:rsidRPr="003E0F15">
        <w:rPr>
          <w:b/>
        </w:rPr>
        <w:t>nwentaryzacj</w:t>
      </w:r>
      <w:r w:rsidR="00771620">
        <w:rPr>
          <w:b/>
        </w:rPr>
        <w:t>a</w:t>
      </w:r>
      <w:r w:rsidR="00B71F51">
        <w:rPr>
          <w:b/>
        </w:rPr>
        <w:t xml:space="preserve"> parametrów technicznych </w:t>
      </w:r>
      <w:r w:rsidRPr="003E0F15">
        <w:rPr>
          <w:b/>
        </w:rPr>
        <w:t>jest dobrowoln</w:t>
      </w:r>
      <w:r w:rsidR="00771620">
        <w:rPr>
          <w:b/>
        </w:rPr>
        <w:t>a</w:t>
      </w:r>
      <w:r w:rsidRPr="003E0F15">
        <w:rPr>
          <w:b/>
        </w:rPr>
        <w:t xml:space="preserve">. Dzięki </w:t>
      </w:r>
      <w:r w:rsidR="001A0CE1">
        <w:rPr>
          <w:b/>
        </w:rPr>
        <w:t>niej</w:t>
      </w:r>
      <w:r w:rsidRPr="003E0F15">
        <w:rPr>
          <w:b/>
        </w:rPr>
        <w:t xml:space="preserve"> można zyskać</w:t>
      </w:r>
      <w:r w:rsidR="003E0F15" w:rsidRPr="003E0F15">
        <w:rPr>
          <w:b/>
        </w:rPr>
        <w:t xml:space="preserve"> uproszczoną analizę efektywności energetycznej</w:t>
      </w:r>
      <w:r w:rsidR="001A0CE1">
        <w:rPr>
          <w:b/>
        </w:rPr>
        <w:t>, która p</w:t>
      </w:r>
      <w:r w:rsidRPr="003E0F15">
        <w:rPr>
          <w:b/>
        </w:rPr>
        <w:t>ozwala ocenić stan budynku i</w:t>
      </w:r>
      <w:r w:rsidR="003E0F15">
        <w:rPr>
          <w:b/>
        </w:rPr>
        <w:t> </w:t>
      </w:r>
      <w:r w:rsidRPr="003E0F15">
        <w:rPr>
          <w:b/>
        </w:rPr>
        <w:t xml:space="preserve">może pomóc lepiej zarządzać kosztami ogrzewania. </w:t>
      </w:r>
    </w:p>
    <w:p w14:paraId="5083A306" w14:textId="6ED362FA" w:rsidR="001A73CD" w:rsidRPr="00274C55" w:rsidRDefault="001A73CD" w:rsidP="001A73CD">
      <w:r w:rsidRPr="003E0F15">
        <w:t xml:space="preserve">Każdy budynek traci ciepło. Właściciel nieruchomości dba o budżet i dąży do tego, aby utrata ciepła </w:t>
      </w:r>
      <w:r>
        <w:t xml:space="preserve">była jak najmniejsza. W szacowaniu wydatków przydatne są informacje, które czynniki i w jakim stopniu wpływają na koszty ogrzewania. Można tę wiedzę uzyskać dzięki inwentaryzacji budynku.  </w:t>
      </w:r>
    </w:p>
    <w:p w14:paraId="7F3DF577" w14:textId="77777777" w:rsidR="001A73CD" w:rsidRDefault="001A73CD" w:rsidP="001A73CD">
      <w:pPr>
        <w:rPr>
          <w:b/>
        </w:rPr>
      </w:pPr>
      <w:r>
        <w:rPr>
          <w:b/>
        </w:rPr>
        <w:t>Inwentaryzacja budynku – co to jest</w:t>
      </w:r>
    </w:p>
    <w:p w14:paraId="06FED157" w14:textId="3A223F89" w:rsidR="001A73CD" w:rsidRDefault="001A73CD" w:rsidP="001A73CD">
      <w:pPr>
        <w:pStyle w:val="Akapitzlist"/>
        <w:numPr>
          <w:ilvl w:val="0"/>
          <w:numId w:val="7"/>
        </w:numPr>
      </w:pPr>
      <w:r w:rsidRPr="00275CC4">
        <w:t xml:space="preserve">Inwentaryzacja </w:t>
      </w:r>
      <w:r w:rsidR="001565EE">
        <w:t>została</w:t>
      </w:r>
      <w:r w:rsidRPr="00275CC4">
        <w:t xml:space="preserve"> wprowadzon</w:t>
      </w:r>
      <w:r w:rsidR="001565EE">
        <w:t>a</w:t>
      </w:r>
      <w:r w:rsidRPr="00275CC4">
        <w:t xml:space="preserve"> </w:t>
      </w:r>
      <w:r>
        <w:t>w 2023</w:t>
      </w:r>
      <w:r w:rsidRPr="00275CC4">
        <w:t xml:space="preserve"> roku</w:t>
      </w:r>
      <w:r>
        <w:t xml:space="preserve"> wraz z wdrożeniem przez Główny Urząd Nadzoru Budowlanego pełnej wersji Centralnej Ewidencji Emisyjności Budynków*</w:t>
      </w:r>
      <w:r w:rsidR="009D0C38">
        <w:t>.</w:t>
      </w:r>
      <w:r w:rsidRPr="00275CC4">
        <w:t xml:space="preserve"> </w:t>
      </w:r>
    </w:p>
    <w:p w14:paraId="6E5DD88B" w14:textId="3C1A5430" w:rsidR="00CA3DCA" w:rsidRPr="001A0CE1" w:rsidRDefault="001A73CD" w:rsidP="001A73CD">
      <w:pPr>
        <w:pStyle w:val="Akapitzlist"/>
        <w:numPr>
          <w:ilvl w:val="0"/>
          <w:numId w:val="7"/>
        </w:numPr>
      </w:pPr>
      <w:r w:rsidRPr="001A0CE1">
        <w:t xml:space="preserve">Inwentaryzacja dotyczy budynków, które mają źródła ciepła </w:t>
      </w:r>
      <w:r w:rsidR="009545C0" w:rsidRPr="001A0CE1">
        <w:t xml:space="preserve">oraz źródła spalania paliw </w:t>
      </w:r>
      <w:r w:rsidRPr="001A0CE1">
        <w:t>o</w:t>
      </w:r>
      <w:r w:rsidR="003E0F15" w:rsidRPr="001A0CE1">
        <w:t> </w:t>
      </w:r>
      <w:r w:rsidRPr="001A0CE1">
        <w:t>nominalnej mocy cieplnej mniejszej niż 1 MW. Są to np. budynki mieszkalne, lokalne kotłownie, czy budynki handlowo-usługowe</w:t>
      </w:r>
      <w:r w:rsidR="00CA3DCA" w:rsidRPr="001A0CE1">
        <w:t xml:space="preserve"> (także te przyłączone do sieci ciepłowniczej)</w:t>
      </w:r>
      <w:r w:rsidR="001A0CE1">
        <w:t>,</w:t>
      </w:r>
    </w:p>
    <w:p w14:paraId="0C76C270" w14:textId="26464638" w:rsidR="00CA3DCA" w:rsidRPr="001A0CE1" w:rsidRDefault="00771620" w:rsidP="001A73CD">
      <w:pPr>
        <w:pStyle w:val="Akapitzlist"/>
        <w:numPr>
          <w:ilvl w:val="0"/>
          <w:numId w:val="7"/>
        </w:numPr>
      </w:pPr>
      <w:r w:rsidRPr="001A0CE1">
        <w:t xml:space="preserve">Inwentaryzacja </w:t>
      </w:r>
      <w:r w:rsidR="001A0CE1">
        <w:t xml:space="preserve">budynku </w:t>
      </w:r>
      <w:r w:rsidRPr="001A0CE1">
        <w:t>po</w:t>
      </w:r>
      <w:r w:rsidR="00CA3DCA" w:rsidRPr="001A0CE1">
        <w:t>lega na zebraniu danych dot</w:t>
      </w:r>
      <w:r w:rsidR="001A0CE1" w:rsidRPr="001A0CE1">
        <w:t>yczących</w:t>
      </w:r>
      <w:r w:rsidR="00CA3DCA" w:rsidRPr="001A0CE1">
        <w:t>:</w:t>
      </w:r>
    </w:p>
    <w:p w14:paraId="09E69BE7" w14:textId="77777777" w:rsidR="00CA3DCA" w:rsidRPr="001A0CE1" w:rsidRDefault="00CA3DCA" w:rsidP="00CA3DCA">
      <w:pPr>
        <w:pStyle w:val="Akapitzlist"/>
        <w:numPr>
          <w:ilvl w:val="1"/>
          <w:numId w:val="7"/>
        </w:numPr>
      </w:pPr>
      <w:r w:rsidRPr="001A0CE1">
        <w:t>parametrów technicznych budynku;</w:t>
      </w:r>
    </w:p>
    <w:p w14:paraId="0C810100" w14:textId="447ACB70" w:rsidR="009545C0" w:rsidRPr="001A0CE1" w:rsidRDefault="00CA3DCA" w:rsidP="00771620">
      <w:pPr>
        <w:pStyle w:val="Akapitzlist"/>
        <w:numPr>
          <w:ilvl w:val="1"/>
          <w:numId w:val="7"/>
        </w:numPr>
      </w:pPr>
      <w:r w:rsidRPr="001A0CE1">
        <w:t>źródeł ogrzewania</w:t>
      </w:r>
    </w:p>
    <w:p w14:paraId="2D881D44" w14:textId="0CAC826D" w:rsidR="001A0CE1" w:rsidRPr="001A0CE1" w:rsidRDefault="001A0CE1" w:rsidP="001A0CE1">
      <w:pPr>
        <w:pStyle w:val="Akapitzlist"/>
        <w:numPr>
          <w:ilvl w:val="0"/>
          <w:numId w:val="7"/>
        </w:numPr>
      </w:pPr>
      <w:r w:rsidRPr="001A0CE1">
        <w:t xml:space="preserve">Inwentaryzacja parametrów technicznych budynku jest całkowicie dobrowolna, oznacza to, że </w:t>
      </w:r>
      <w:r>
        <w:t>decyzja o jej realizacji n</w:t>
      </w:r>
      <w:r w:rsidRPr="001A0CE1">
        <w:t>ależy d</w:t>
      </w:r>
      <w:r>
        <w:t>o</w:t>
      </w:r>
      <w:r w:rsidRPr="001A0CE1">
        <w:t xml:space="preserve"> właściciela bądź zarządcy</w:t>
      </w:r>
      <w:r w:rsidR="00C46FCC">
        <w:t>.</w:t>
      </w:r>
    </w:p>
    <w:p w14:paraId="5BA25F23" w14:textId="06A36E2B" w:rsidR="00C46FCC" w:rsidRPr="005271C5" w:rsidRDefault="005271C5" w:rsidP="00C46FCC">
      <w:pPr>
        <w:rPr>
          <w:b/>
        </w:rPr>
      </w:pPr>
      <w:r w:rsidRPr="005271C5">
        <w:rPr>
          <w:b/>
        </w:rPr>
        <w:t xml:space="preserve">Kto przeprowadza inwentaryzację budynku i </w:t>
      </w:r>
      <w:r w:rsidR="00C46FCC" w:rsidRPr="005271C5">
        <w:rPr>
          <w:b/>
        </w:rPr>
        <w:t xml:space="preserve">jak się odbywa </w:t>
      </w:r>
    </w:p>
    <w:p w14:paraId="7F289ACD" w14:textId="77777777" w:rsidR="00C46FCC" w:rsidRPr="005271C5" w:rsidRDefault="00C46FCC" w:rsidP="00C46FCC">
      <w:r w:rsidRPr="005271C5">
        <w:t xml:space="preserve">Inwentaryzacja budynku polega na wypełnieniu </w:t>
      </w:r>
      <w:r w:rsidRPr="005271C5">
        <w:rPr>
          <w:b/>
        </w:rPr>
        <w:t>formularza inwentaryzacyjnego</w:t>
      </w:r>
      <w:r w:rsidRPr="005271C5">
        <w:t xml:space="preserve"> w systemie CEEB. </w:t>
      </w:r>
    </w:p>
    <w:p w14:paraId="53C7A98D" w14:textId="77777777" w:rsidR="00C46FCC" w:rsidRPr="005271C5" w:rsidRDefault="00C46FCC" w:rsidP="00C46FCC">
      <w:r w:rsidRPr="005271C5">
        <w:t>Inwentaryzację można:</w:t>
      </w:r>
    </w:p>
    <w:p w14:paraId="54982384" w14:textId="280F4C66" w:rsidR="00C104B7" w:rsidRPr="005271C5" w:rsidRDefault="00C104B7" w:rsidP="00C104B7">
      <w:pPr>
        <w:pStyle w:val="Akapitzlist"/>
        <w:numPr>
          <w:ilvl w:val="0"/>
          <w:numId w:val="10"/>
        </w:numPr>
        <w:rPr>
          <w:b/>
        </w:rPr>
      </w:pPr>
      <w:r w:rsidRPr="005271C5">
        <w:t>wykonać samodzielnie wypełniając formularz inwe</w:t>
      </w:r>
      <w:r w:rsidR="00EC5AD5" w:rsidRPr="005271C5">
        <w:t>n</w:t>
      </w:r>
      <w:r w:rsidRPr="005271C5">
        <w:t>taryzacyjny – poniżej instrukcja krok po kroku,</w:t>
      </w:r>
    </w:p>
    <w:p w14:paraId="6EE3ADC3" w14:textId="3B4DCB9E" w:rsidR="00C104B7" w:rsidRPr="005271C5" w:rsidRDefault="00C46FCC" w:rsidP="00C104B7">
      <w:pPr>
        <w:pStyle w:val="Akapitzlist"/>
        <w:numPr>
          <w:ilvl w:val="0"/>
          <w:numId w:val="10"/>
        </w:numPr>
        <w:rPr>
          <w:b/>
        </w:rPr>
      </w:pPr>
      <w:r w:rsidRPr="005271C5">
        <w:t>zamówić w swojej gminie poprzez Centralną Ewidencję Emisyjności Budynków, w ramach funkcjonalności „Zamów inwentaryzację budynku”,</w:t>
      </w:r>
      <w:r w:rsidR="00C104B7" w:rsidRPr="005271C5">
        <w:t xml:space="preserve"> </w:t>
      </w:r>
    </w:p>
    <w:p w14:paraId="36327D65" w14:textId="4112915A" w:rsidR="005271C5" w:rsidRPr="0078668E" w:rsidRDefault="00C46FCC" w:rsidP="005271C5">
      <w:pPr>
        <w:pStyle w:val="Akapitzlist"/>
        <w:numPr>
          <w:ilvl w:val="0"/>
          <w:numId w:val="10"/>
        </w:numPr>
        <w:rPr>
          <w:b/>
        </w:rPr>
      </w:pPr>
      <w:r w:rsidRPr="005271C5">
        <w:t>wykonać ją dodatkowo w trakcie przeglądu przewodów kominowych</w:t>
      </w:r>
      <w:r w:rsidR="00C104B7" w:rsidRPr="005271C5">
        <w:t>.</w:t>
      </w:r>
    </w:p>
    <w:p w14:paraId="52878BE8" w14:textId="77777777" w:rsidR="0078668E" w:rsidRDefault="0078668E" w:rsidP="0078668E">
      <w:pPr>
        <w:rPr>
          <w:b/>
        </w:rPr>
      </w:pPr>
      <w:r>
        <w:rPr>
          <w:b/>
        </w:rPr>
        <w:t>Samodzielna inwentaryzacja – krok po kroku</w:t>
      </w:r>
    </w:p>
    <w:p w14:paraId="23E4F182" w14:textId="7EE7F9A2" w:rsidR="0078668E" w:rsidRDefault="0078668E" w:rsidP="006C3C39">
      <w:pPr>
        <w:pStyle w:val="Akapitzlist"/>
        <w:numPr>
          <w:ilvl w:val="0"/>
          <w:numId w:val="12"/>
        </w:numPr>
      </w:pPr>
      <w:r>
        <w:t xml:space="preserve">Wejdź na stronę </w:t>
      </w:r>
      <w:r w:rsidR="00232920">
        <w:t>ceeb.gov.pl i z</w:t>
      </w:r>
      <w:r>
        <w:t>aloguj się wykorzystując login.gov.pl</w:t>
      </w:r>
    </w:p>
    <w:p w14:paraId="2111CBF7" w14:textId="3966A1AB" w:rsidR="0078668E" w:rsidRDefault="0078668E" w:rsidP="0078668E">
      <w:pPr>
        <w:pStyle w:val="Akapitzlist"/>
        <w:numPr>
          <w:ilvl w:val="0"/>
          <w:numId w:val="12"/>
        </w:numPr>
      </w:pPr>
      <w:r>
        <w:t xml:space="preserve">Przejdź do zakładki </w:t>
      </w:r>
      <w:r w:rsidR="00431F23">
        <w:t>„</w:t>
      </w:r>
      <w:r>
        <w:t>Inwentaryzacja – Formularze</w:t>
      </w:r>
      <w:r w:rsidR="00431F23">
        <w:t>”</w:t>
      </w:r>
    </w:p>
    <w:p w14:paraId="42CA7E00" w14:textId="4816F51C" w:rsidR="0078668E" w:rsidRDefault="00431F23" w:rsidP="0078668E">
      <w:pPr>
        <w:pStyle w:val="Akapitzlist"/>
        <w:numPr>
          <w:ilvl w:val="0"/>
          <w:numId w:val="12"/>
        </w:numPr>
      </w:pPr>
      <w:r>
        <w:t>Dodaj formularz swojej inwentaryzacji klikając na</w:t>
      </w:r>
      <w:r w:rsidR="0078668E">
        <w:t xml:space="preserve"> „+ Nowy” </w:t>
      </w:r>
    </w:p>
    <w:p w14:paraId="6D509379" w14:textId="1946F56A" w:rsidR="0078668E" w:rsidRDefault="0078668E" w:rsidP="0078668E">
      <w:pPr>
        <w:pStyle w:val="Akapitzlist"/>
        <w:numPr>
          <w:ilvl w:val="0"/>
          <w:numId w:val="12"/>
        </w:numPr>
      </w:pPr>
      <w:r>
        <w:t>Wypełnij zgodnie z posiadaną wiedzą, bądź skorzystaj z dokumentacji technicznej budynku</w:t>
      </w:r>
      <w:r w:rsidR="00431F23">
        <w:t xml:space="preserve"> </w:t>
      </w:r>
    </w:p>
    <w:p w14:paraId="339E6EAA" w14:textId="1419633C" w:rsidR="0078668E" w:rsidRDefault="0078668E" w:rsidP="0078668E">
      <w:pPr>
        <w:pStyle w:val="Akapitzlist"/>
        <w:numPr>
          <w:ilvl w:val="0"/>
          <w:numId w:val="12"/>
        </w:numPr>
      </w:pPr>
      <w:r>
        <w:t>Po wypełni</w:t>
      </w:r>
      <w:r w:rsidR="00431F23">
        <w:t xml:space="preserve">eniu </w:t>
      </w:r>
      <w:r>
        <w:t>formularz</w:t>
      </w:r>
      <w:r w:rsidR="00431F23">
        <w:t>a o</w:t>
      </w:r>
      <w:r>
        <w:t>trzymasz komunikat, że formularz został wprowadzony</w:t>
      </w:r>
    </w:p>
    <w:p w14:paraId="4FDF0269" w14:textId="131E5A2C" w:rsidR="0078668E" w:rsidRPr="0078668E" w:rsidRDefault="00431F23" w:rsidP="00431F23">
      <w:pPr>
        <w:pStyle w:val="Akapitzlist"/>
        <w:numPr>
          <w:ilvl w:val="0"/>
          <w:numId w:val="12"/>
        </w:numPr>
      </w:pPr>
      <w:r>
        <w:t>Zaakceptuj formularz – z</w:t>
      </w:r>
      <w:r w:rsidR="0078668E">
        <w:t xml:space="preserve">aznacz </w:t>
      </w:r>
      <w:r>
        <w:t xml:space="preserve">go, </w:t>
      </w:r>
      <w:r w:rsidR="0078668E">
        <w:t xml:space="preserve">wybierz „Akcje” i </w:t>
      </w:r>
      <w:r>
        <w:t xml:space="preserve">kliknij </w:t>
      </w:r>
      <w:r w:rsidR="0078668E">
        <w:t xml:space="preserve">„Akceptuj” – dokument zmieni status z „Wprowadzony” na „Zaakceptowany” </w:t>
      </w:r>
    </w:p>
    <w:p w14:paraId="3DC398F4" w14:textId="08C7B6C7" w:rsidR="00C104B7" w:rsidRPr="002664CF" w:rsidRDefault="00C104B7" w:rsidP="00C104B7">
      <w:pPr>
        <w:rPr>
          <w:b/>
        </w:rPr>
      </w:pPr>
      <w:r w:rsidRPr="002664CF">
        <w:rPr>
          <w:b/>
        </w:rPr>
        <w:t xml:space="preserve">Przykładowe dane </w:t>
      </w:r>
      <w:r>
        <w:rPr>
          <w:b/>
        </w:rPr>
        <w:t>do</w:t>
      </w:r>
      <w:r w:rsidRPr="002664CF">
        <w:rPr>
          <w:b/>
        </w:rPr>
        <w:t xml:space="preserve"> formularza inwentaryzacyjnego</w:t>
      </w:r>
    </w:p>
    <w:p w14:paraId="13CFB045" w14:textId="77777777" w:rsidR="00C104B7" w:rsidRPr="00C82CC3" w:rsidRDefault="00C104B7" w:rsidP="00C104B7">
      <w:pPr>
        <w:pStyle w:val="Akapitzlist"/>
        <w:numPr>
          <w:ilvl w:val="0"/>
          <w:numId w:val="1"/>
        </w:numPr>
      </w:pPr>
      <w:r w:rsidRPr="00C82CC3">
        <w:t>Kształt budynku</w:t>
      </w:r>
    </w:p>
    <w:p w14:paraId="21AA0290" w14:textId="77777777" w:rsidR="00C104B7" w:rsidRPr="00C82CC3" w:rsidRDefault="00C104B7" w:rsidP="00C104B7">
      <w:pPr>
        <w:pStyle w:val="Akapitzlist"/>
        <w:numPr>
          <w:ilvl w:val="0"/>
          <w:numId w:val="1"/>
        </w:numPr>
      </w:pPr>
      <w:r w:rsidRPr="00C82CC3">
        <w:lastRenderedPageBreak/>
        <w:t>Rok budowy</w:t>
      </w:r>
    </w:p>
    <w:p w14:paraId="12310A55" w14:textId="77777777" w:rsidR="00C104B7" w:rsidRPr="00C82CC3" w:rsidRDefault="00C104B7" w:rsidP="00C104B7">
      <w:pPr>
        <w:pStyle w:val="Akapitzlist"/>
        <w:numPr>
          <w:ilvl w:val="0"/>
          <w:numId w:val="1"/>
        </w:numPr>
      </w:pPr>
      <w:r w:rsidRPr="00C82CC3">
        <w:t xml:space="preserve">Wysokość ogrzewanych pomieszczeń </w:t>
      </w:r>
    </w:p>
    <w:p w14:paraId="7E66254F" w14:textId="77777777" w:rsidR="00C104B7" w:rsidRPr="00C82CC3" w:rsidRDefault="00C104B7" w:rsidP="00C104B7">
      <w:pPr>
        <w:pStyle w:val="Akapitzlist"/>
        <w:numPr>
          <w:ilvl w:val="0"/>
          <w:numId w:val="1"/>
        </w:numPr>
      </w:pPr>
      <w:r w:rsidRPr="00C82CC3">
        <w:t>Grubość ocieplenia podłogi, dachu, stropów, ścian zewnętrznych</w:t>
      </w:r>
    </w:p>
    <w:p w14:paraId="2FB23E03" w14:textId="77777777" w:rsidR="00C104B7" w:rsidRPr="00C82CC3" w:rsidRDefault="00C104B7" w:rsidP="00C104B7">
      <w:pPr>
        <w:pStyle w:val="Akapitzlist"/>
        <w:numPr>
          <w:ilvl w:val="0"/>
          <w:numId w:val="1"/>
        </w:numPr>
      </w:pPr>
      <w:r w:rsidRPr="00C82CC3">
        <w:t>Informacja o rodzaju stolarki okiennej i drzwiowej</w:t>
      </w:r>
    </w:p>
    <w:p w14:paraId="6401CBBC" w14:textId="77777777" w:rsidR="00C104B7" w:rsidRPr="00C82CC3" w:rsidRDefault="00C104B7" w:rsidP="00C104B7">
      <w:pPr>
        <w:pStyle w:val="Akapitzlist"/>
        <w:numPr>
          <w:ilvl w:val="0"/>
          <w:numId w:val="1"/>
        </w:numPr>
      </w:pPr>
      <w:r w:rsidRPr="00C82CC3">
        <w:t>Informacja o wentylacji</w:t>
      </w:r>
    </w:p>
    <w:p w14:paraId="33F1D28D" w14:textId="77777777" w:rsidR="00C104B7" w:rsidRDefault="00C104B7" w:rsidP="00C104B7">
      <w:pPr>
        <w:pStyle w:val="Akapitzlist"/>
        <w:numPr>
          <w:ilvl w:val="0"/>
          <w:numId w:val="1"/>
        </w:numPr>
      </w:pPr>
      <w:r w:rsidRPr="00C82CC3">
        <w:t xml:space="preserve">Inne dane uszczegóławiające </w:t>
      </w:r>
    </w:p>
    <w:p w14:paraId="5F272A3C" w14:textId="77777777" w:rsidR="00C104B7" w:rsidRPr="007E7553" w:rsidRDefault="00C104B7" w:rsidP="00C104B7">
      <w:pPr>
        <w:rPr>
          <w:b/>
        </w:rPr>
      </w:pPr>
      <w:r w:rsidRPr="007E7553">
        <w:rPr>
          <w:b/>
        </w:rPr>
        <w:t xml:space="preserve">Uwaga! </w:t>
      </w:r>
    </w:p>
    <w:p w14:paraId="2A1E8195" w14:textId="7A6838B8" w:rsidR="00C104B7" w:rsidRPr="007E7553" w:rsidRDefault="00C104B7" w:rsidP="00EC5AD5">
      <w:r w:rsidRPr="007E7553">
        <w:t xml:space="preserve">W przypadku braku informacji bądź wiedzy istnieje możliwość wstawienia w formularzu inwentaryzacyjnym formuły: </w:t>
      </w:r>
      <w:r w:rsidRPr="007E7553">
        <w:rPr>
          <w:b/>
        </w:rPr>
        <w:t>brak danych</w:t>
      </w:r>
      <w:r w:rsidRPr="007E7553">
        <w:t xml:space="preserve">. Wówczas uproszczona analiza efektywności energetycznej budynku uwzględni </w:t>
      </w:r>
      <w:r w:rsidR="00EC5AD5">
        <w:t xml:space="preserve">uśrednione </w:t>
      </w:r>
      <w:r w:rsidRPr="007E7553">
        <w:t>dan</w:t>
      </w:r>
      <w:r w:rsidR="00EC5AD5">
        <w:t>e</w:t>
      </w:r>
      <w:r w:rsidRPr="007E7553">
        <w:t xml:space="preserve">. </w:t>
      </w:r>
    </w:p>
    <w:p w14:paraId="4FA64004" w14:textId="77777777" w:rsidR="00C104B7" w:rsidRPr="00914BA6" w:rsidRDefault="00C104B7" w:rsidP="00C104B7">
      <w:pPr>
        <w:rPr>
          <w:b/>
        </w:rPr>
      </w:pPr>
      <w:r>
        <w:rPr>
          <w:b/>
        </w:rPr>
        <w:t>U</w:t>
      </w:r>
      <w:r w:rsidRPr="00914BA6">
        <w:rPr>
          <w:b/>
        </w:rPr>
        <w:t>proszczon</w:t>
      </w:r>
      <w:r>
        <w:rPr>
          <w:b/>
        </w:rPr>
        <w:t xml:space="preserve">a </w:t>
      </w:r>
      <w:r w:rsidRPr="00914BA6">
        <w:rPr>
          <w:b/>
        </w:rPr>
        <w:t>analiz</w:t>
      </w:r>
      <w:r>
        <w:rPr>
          <w:b/>
        </w:rPr>
        <w:t>a</w:t>
      </w:r>
      <w:r w:rsidRPr="00914BA6">
        <w:rPr>
          <w:b/>
        </w:rPr>
        <w:t xml:space="preserve"> efektywności energetycznej budynku </w:t>
      </w:r>
    </w:p>
    <w:p w14:paraId="37F2C0EE" w14:textId="77777777" w:rsidR="00C104B7" w:rsidRPr="00C82CC3" w:rsidRDefault="00C104B7" w:rsidP="00C104B7">
      <w:r w:rsidRPr="00C82CC3">
        <w:t>Po przeprowadzonej inwentaryzacji budynku, C</w:t>
      </w:r>
      <w:r>
        <w:t xml:space="preserve">entralna </w:t>
      </w:r>
      <w:r w:rsidRPr="00C82CC3">
        <w:t>E</w:t>
      </w:r>
      <w:r>
        <w:t xml:space="preserve">widencja </w:t>
      </w:r>
      <w:r w:rsidRPr="00C82CC3">
        <w:t>E</w:t>
      </w:r>
      <w:r>
        <w:t xml:space="preserve">misyjności </w:t>
      </w:r>
      <w:r w:rsidRPr="00C82CC3">
        <w:t>B</w:t>
      </w:r>
      <w:r>
        <w:t>udynków automatycznie</w:t>
      </w:r>
      <w:r w:rsidRPr="00C82CC3">
        <w:t xml:space="preserve"> generuje </w:t>
      </w:r>
      <w:r w:rsidRPr="003E0F15">
        <w:t>uproszczoną analizę efektywności energetycznej budynku</w:t>
      </w:r>
      <w:r w:rsidRPr="00C82CC3">
        <w:t xml:space="preserve">. </w:t>
      </w:r>
      <w:r w:rsidRPr="00914BA6">
        <w:t xml:space="preserve">Analiza </w:t>
      </w:r>
      <w:r w:rsidRPr="00C82CC3">
        <w:t xml:space="preserve">pozwala ocenić stan techniczny budynku pod względem utraty ciepła i emisji CO2. </w:t>
      </w:r>
    </w:p>
    <w:p w14:paraId="76E03E61" w14:textId="77777777" w:rsidR="00C104B7" w:rsidRPr="00C82CC3" w:rsidRDefault="00C104B7" w:rsidP="00C104B7">
      <w:r>
        <w:t>U</w:t>
      </w:r>
      <w:r w:rsidRPr="003E0F15">
        <w:t>proszczon</w:t>
      </w:r>
      <w:r>
        <w:t>a</w:t>
      </w:r>
      <w:r w:rsidRPr="003E0F15">
        <w:t xml:space="preserve"> analiz</w:t>
      </w:r>
      <w:r>
        <w:t>a</w:t>
      </w:r>
      <w:r w:rsidRPr="003E0F15">
        <w:t xml:space="preserve"> efektywności energetycznej budynku</w:t>
      </w:r>
      <w:r w:rsidRPr="00C82CC3">
        <w:t xml:space="preserve"> podaje:</w:t>
      </w:r>
    </w:p>
    <w:p w14:paraId="13C5F9DD" w14:textId="77777777" w:rsidR="00C104B7" w:rsidRPr="00C82CC3" w:rsidRDefault="00C104B7" w:rsidP="00C104B7">
      <w:pPr>
        <w:pStyle w:val="Akapitzlist"/>
        <w:numPr>
          <w:ilvl w:val="0"/>
          <w:numId w:val="3"/>
        </w:numPr>
      </w:pPr>
      <w:r w:rsidRPr="00C82CC3">
        <w:t xml:space="preserve">wymagany i uzyskany współczynnik przenikania ciepła </w:t>
      </w:r>
    </w:p>
    <w:p w14:paraId="2D0F590B" w14:textId="77777777" w:rsidR="00C104B7" w:rsidRPr="00C82CC3" w:rsidRDefault="00C104B7" w:rsidP="00C104B7">
      <w:pPr>
        <w:pStyle w:val="Akapitzlist"/>
        <w:numPr>
          <w:ilvl w:val="0"/>
          <w:numId w:val="3"/>
        </w:numPr>
      </w:pPr>
      <w:r w:rsidRPr="00C82CC3">
        <w:t>wskaźnik rocznego zapotrzebowania na energię użytkową, końcową i pierwotną</w:t>
      </w:r>
    </w:p>
    <w:p w14:paraId="40D7D8F5" w14:textId="77777777" w:rsidR="00C104B7" w:rsidRPr="00C82CC3" w:rsidRDefault="00C104B7" w:rsidP="00C104B7">
      <w:pPr>
        <w:pStyle w:val="Akapitzlist"/>
        <w:numPr>
          <w:ilvl w:val="0"/>
          <w:numId w:val="3"/>
        </w:numPr>
      </w:pPr>
      <w:r>
        <w:t>z</w:t>
      </w:r>
      <w:r w:rsidRPr="00C82CC3">
        <w:t>alecany wskaźnik rocznego zapotrzebowania na energię</w:t>
      </w:r>
    </w:p>
    <w:p w14:paraId="33AB004D" w14:textId="77777777" w:rsidR="00C104B7" w:rsidRPr="00C82CC3" w:rsidRDefault="00C104B7" w:rsidP="00C104B7">
      <w:pPr>
        <w:pStyle w:val="Akapitzlist"/>
        <w:numPr>
          <w:ilvl w:val="0"/>
          <w:numId w:val="3"/>
        </w:numPr>
      </w:pPr>
      <w:r w:rsidRPr="00C82CC3">
        <w:t>wielkość emisji CO2</w:t>
      </w:r>
      <w:r>
        <w:t xml:space="preserve"> budynku</w:t>
      </w:r>
    </w:p>
    <w:p w14:paraId="423766E2" w14:textId="54F4EFA8" w:rsidR="00C104B7" w:rsidRDefault="00C104B7" w:rsidP="00C104B7">
      <w:r>
        <w:t>Po przeprowadzonej inwentaryzacji właściciel nieruchomości</w:t>
      </w:r>
      <w:r w:rsidR="00EC5AD5">
        <w:t xml:space="preserve"> </w:t>
      </w:r>
      <w:r>
        <w:t xml:space="preserve">może pobrać </w:t>
      </w:r>
      <w:bookmarkStart w:id="1" w:name="_Hlk152774281"/>
      <w:r w:rsidRPr="00914BA6">
        <w:t>uproszczoną analizę efektywności energetycznej budynku</w:t>
      </w:r>
      <w:bookmarkEnd w:id="1"/>
      <w:r>
        <w:t>. Jest ona dostępna na koncie użytkownika po zalogowaniu się do systemu CEEB.</w:t>
      </w:r>
    </w:p>
    <w:p w14:paraId="3586CC4A" w14:textId="77777777" w:rsidR="00C46FCC" w:rsidRPr="00C82CC3" w:rsidRDefault="00C46FCC" w:rsidP="00C46FCC">
      <w:pPr>
        <w:rPr>
          <w:b/>
        </w:rPr>
      </w:pPr>
      <w:r w:rsidRPr="001A0CE1">
        <w:rPr>
          <w:b/>
        </w:rPr>
        <w:t>Korzyści z inwentaryzacji budynku</w:t>
      </w:r>
      <w:r w:rsidRPr="00C82CC3">
        <w:rPr>
          <w:b/>
        </w:rPr>
        <w:t xml:space="preserve"> </w:t>
      </w:r>
    </w:p>
    <w:p w14:paraId="0F581258" w14:textId="77777777" w:rsidR="00C46FCC" w:rsidRDefault="00C46FCC" w:rsidP="00C46FCC">
      <w:r>
        <w:t xml:space="preserve">W efekcie przeprowadzenia inwentaryzacji budynku można zyskać tzw. </w:t>
      </w:r>
      <w:r w:rsidRPr="003E0F15">
        <w:t>uproszczoną analizę efektywności energetycznej budynku</w:t>
      </w:r>
      <w:r>
        <w:t xml:space="preserve">. </w:t>
      </w:r>
    </w:p>
    <w:p w14:paraId="40C47D2E" w14:textId="77777777" w:rsidR="00C46FCC" w:rsidRPr="000126A7" w:rsidRDefault="00C46FCC" w:rsidP="00C46FCC">
      <w:r>
        <w:t>Dla właściciela bądź zarządcy danego budynku oznacza to poz</w:t>
      </w:r>
      <w:r w:rsidRPr="00C82CC3">
        <w:t>yskanie informacji o stanie technicznym budynku</w:t>
      </w:r>
      <w:r>
        <w:t>,</w:t>
      </w:r>
      <w:r w:rsidRPr="00C82CC3">
        <w:t xml:space="preserve"> które pomogą go lepiej ogrzać</w:t>
      </w:r>
      <w:r>
        <w:t xml:space="preserve">. To także </w:t>
      </w:r>
      <w:r w:rsidRPr="000126A7">
        <w:t>informacja jak zmniejszyć koszty ogrzewania i przeprowadzić skuteczny remont termomodernizacyjny</w:t>
      </w:r>
      <w:r>
        <w:rPr>
          <w:rFonts w:ascii="Adobe Clean DC" w:hAnsi="Adobe Clean DC" w:cs="Adobe Clean DC"/>
          <w:color w:val="000000"/>
          <w:sz w:val="20"/>
          <w:szCs w:val="20"/>
        </w:rPr>
        <w:t>.</w:t>
      </w:r>
    </w:p>
    <w:p w14:paraId="7F13A96B" w14:textId="4DEAC954" w:rsidR="001A73CD" w:rsidRDefault="001A73CD" w:rsidP="001A73CD">
      <w:pPr>
        <w:rPr>
          <w:b/>
          <w:color w:val="000000" w:themeColor="text1"/>
        </w:rPr>
      </w:pPr>
      <w:r w:rsidRPr="00275CC4">
        <w:rPr>
          <w:b/>
        </w:rPr>
        <w:t xml:space="preserve">Inwentaryzacja budynku – </w:t>
      </w:r>
      <w:r>
        <w:rPr>
          <w:b/>
          <w:color w:val="000000" w:themeColor="text1"/>
        </w:rPr>
        <w:t xml:space="preserve">kogo dotyczy </w:t>
      </w:r>
    </w:p>
    <w:p w14:paraId="30576768" w14:textId="77777777" w:rsidR="001A73CD" w:rsidRPr="00275CC4" w:rsidRDefault="001A73CD" w:rsidP="001A73CD">
      <w:pPr>
        <w:rPr>
          <w:b/>
        </w:rPr>
      </w:pPr>
      <w:r>
        <w:t>Inwentaryzację budynku może wykonać osoba, która:</w:t>
      </w:r>
    </w:p>
    <w:p w14:paraId="2426CC3C" w14:textId="77777777" w:rsidR="001A73CD" w:rsidRDefault="001A73CD" w:rsidP="001A73CD">
      <w:pPr>
        <w:pStyle w:val="Akapitzlist"/>
        <w:numPr>
          <w:ilvl w:val="0"/>
          <w:numId w:val="4"/>
        </w:numPr>
      </w:pPr>
      <w:r>
        <w:t>mieszka w domu jednorodzinnym i jest jego właścicielem</w:t>
      </w:r>
    </w:p>
    <w:p w14:paraId="7F75F043" w14:textId="77777777" w:rsidR="001A73CD" w:rsidRDefault="001A73CD" w:rsidP="001A73CD">
      <w:pPr>
        <w:pStyle w:val="Akapitzlist"/>
        <w:numPr>
          <w:ilvl w:val="0"/>
          <w:numId w:val="4"/>
        </w:numPr>
      </w:pPr>
      <w:r>
        <w:t>mieszka w domu wielorodzinnym i jest właścicielem jego części, np. posiada część w tak zwanym bliźniaku, szeregowcu</w:t>
      </w:r>
    </w:p>
    <w:p w14:paraId="6A8F2BB4" w14:textId="77777777" w:rsidR="001A73CD" w:rsidRDefault="001A73CD" w:rsidP="001A73CD">
      <w:pPr>
        <w:pStyle w:val="Akapitzlist"/>
        <w:numPr>
          <w:ilvl w:val="0"/>
          <w:numId w:val="4"/>
        </w:numPr>
      </w:pPr>
      <w:r>
        <w:t xml:space="preserve">posiada mieszkanie w budynku wielorodzinnym, np. bloku lub kamienicy, zarządzanej przez zarządcę </w:t>
      </w:r>
    </w:p>
    <w:p w14:paraId="6A7696F2" w14:textId="77777777" w:rsidR="00566E20" w:rsidRDefault="001A73CD" w:rsidP="00BC2933">
      <w:pPr>
        <w:pStyle w:val="Akapitzlist"/>
        <w:numPr>
          <w:ilvl w:val="0"/>
          <w:numId w:val="4"/>
        </w:numPr>
      </w:pPr>
      <w:r>
        <w:t>posiada mieszkanie w budynku wielorodzinnym, np. bloku lub kamienicy, zarządzanej przez wspólnotę mieszkaniową (nie ma zarządcy)</w:t>
      </w:r>
    </w:p>
    <w:p w14:paraId="58C41C87" w14:textId="2F6FBBE0" w:rsidR="001A73CD" w:rsidRDefault="00566E20" w:rsidP="00BC2933">
      <w:pPr>
        <w:pStyle w:val="Akapitzlist"/>
        <w:numPr>
          <w:ilvl w:val="0"/>
          <w:numId w:val="4"/>
        </w:numPr>
      </w:pPr>
      <w:r>
        <w:t>jest zarządcą budynku</w:t>
      </w:r>
      <w:r w:rsidR="001A73CD">
        <w:t xml:space="preserve"> </w:t>
      </w:r>
    </w:p>
    <w:p w14:paraId="5CC20465" w14:textId="77777777" w:rsidR="00C104B7" w:rsidRPr="00332FD4" w:rsidRDefault="00C104B7" w:rsidP="00C104B7">
      <w:r w:rsidRPr="00332FD4">
        <w:rPr>
          <w:b/>
        </w:rPr>
        <w:t>Inwentaryzacja budynku a przegląd przewodów kominowych</w:t>
      </w:r>
    </w:p>
    <w:p w14:paraId="1A2F89DC" w14:textId="77777777" w:rsidR="00C104B7" w:rsidRDefault="00C104B7" w:rsidP="00C104B7">
      <w:r w:rsidRPr="008F14C6">
        <w:lastRenderedPageBreak/>
        <w:t>Inwentaryzacja budynku</w:t>
      </w:r>
      <w:r>
        <w:t xml:space="preserve"> nie jest tym samym co przegląd przewodów kominowych. </w:t>
      </w:r>
    </w:p>
    <w:p w14:paraId="2CC8775E" w14:textId="77777777" w:rsidR="00C104B7" w:rsidRDefault="00C104B7" w:rsidP="00C104B7">
      <w:r>
        <w:t xml:space="preserve">Zgodnie z przepisami właściciele i zarządcy obiektów budowlanych mają obowiązek co najmniej raz w roku poddawać obiekt kontroli. Polega ona na sprawdzeniu stanu technicznego m.in. przewodów kominowych (dymowych, spalinowych i wentylacyjnych) czy instalacji gazowych. Reguluje to art. 62 ust. 1 pkt 1 ustawy – Prawo budowlane. </w:t>
      </w:r>
    </w:p>
    <w:p w14:paraId="21981EB4" w14:textId="5930EE8B" w:rsidR="00C104B7" w:rsidRDefault="00C104B7" w:rsidP="00C104B7">
      <w:r>
        <w:t>I</w:t>
      </w:r>
      <w:r w:rsidRPr="008F14C6">
        <w:t>nwentaryzacj</w:t>
      </w:r>
      <w:r>
        <w:t xml:space="preserve">ę , w praktyce najczęściej wykonuje kominiarz, ponieważ może ona </w:t>
      </w:r>
      <w:r w:rsidRPr="00C82CC3">
        <w:t xml:space="preserve"> być realizowana podczas standardowe</w:t>
      </w:r>
      <w:r>
        <w:t xml:space="preserve">j </w:t>
      </w:r>
      <w:r w:rsidRPr="00C82CC3">
        <w:t>kontroli przewodów kominowych i wentylacyjnych.</w:t>
      </w:r>
      <w:r>
        <w:t xml:space="preserve"> Jak i kiedy przeprowadzić inwentaryzację – ta decyzja również należy do właściciela lub zarządcy budynku. </w:t>
      </w:r>
    </w:p>
    <w:p w14:paraId="5906A71F" w14:textId="77777777" w:rsidR="007E7553" w:rsidRPr="007E7553" w:rsidRDefault="007E7553" w:rsidP="007E7553">
      <w:pPr>
        <w:rPr>
          <w:b/>
        </w:rPr>
      </w:pPr>
      <w:r w:rsidRPr="007E7553">
        <w:rPr>
          <w:b/>
        </w:rPr>
        <w:t>Uwaga!</w:t>
      </w:r>
    </w:p>
    <w:p w14:paraId="3C3197A6" w14:textId="51DC71DA" w:rsidR="007E7553" w:rsidRDefault="007E7553" w:rsidP="007E7553">
      <w:r>
        <w:t xml:space="preserve">Z uwagi na możliwości systemu CEEB w jego obecnej wersji </w:t>
      </w:r>
      <w:r w:rsidRPr="00914BA6">
        <w:t>uproszczoną analizę efektywności energetycznej budynku</w:t>
      </w:r>
      <w:r>
        <w:t xml:space="preserve"> można uzyskać, gdy wskazane zostaną następujące źródła ciepła:</w:t>
      </w:r>
    </w:p>
    <w:p w14:paraId="55939F55" w14:textId="45651C36" w:rsidR="007E7553" w:rsidRDefault="007E7553" w:rsidP="007E7553">
      <w:pPr>
        <w:pStyle w:val="Akapitzlist"/>
        <w:numPr>
          <w:ilvl w:val="0"/>
          <w:numId w:val="11"/>
        </w:numPr>
      </w:pPr>
      <w:r>
        <w:t>kocioł na paliwo stałe,</w:t>
      </w:r>
    </w:p>
    <w:p w14:paraId="1B546C87" w14:textId="52F80DCC" w:rsidR="007E7553" w:rsidRDefault="007E7553" w:rsidP="007E7553">
      <w:pPr>
        <w:pStyle w:val="Akapitzlist"/>
        <w:numPr>
          <w:ilvl w:val="0"/>
          <w:numId w:val="11"/>
        </w:numPr>
      </w:pPr>
      <w:r>
        <w:t>kocił olejowy,</w:t>
      </w:r>
    </w:p>
    <w:p w14:paraId="10D4390F" w14:textId="11361E35" w:rsidR="007E7553" w:rsidRDefault="007E7553" w:rsidP="007E7553">
      <w:pPr>
        <w:pStyle w:val="Akapitzlist"/>
        <w:numPr>
          <w:ilvl w:val="0"/>
          <w:numId w:val="11"/>
        </w:numPr>
      </w:pPr>
      <w:r>
        <w:t>ogrzewanie elektryczne,</w:t>
      </w:r>
    </w:p>
    <w:p w14:paraId="389DA8E6" w14:textId="64319B96" w:rsidR="007E7553" w:rsidRDefault="007E7553" w:rsidP="007E7553">
      <w:pPr>
        <w:pStyle w:val="Akapitzlist"/>
        <w:numPr>
          <w:ilvl w:val="0"/>
          <w:numId w:val="11"/>
        </w:numPr>
      </w:pPr>
      <w:r>
        <w:t>sieć ciepłownicza,</w:t>
      </w:r>
    </w:p>
    <w:p w14:paraId="13655F17" w14:textId="543FC110" w:rsidR="007E7553" w:rsidRDefault="007E7553" w:rsidP="007E7553">
      <w:pPr>
        <w:pStyle w:val="Akapitzlist"/>
        <w:numPr>
          <w:ilvl w:val="0"/>
          <w:numId w:val="11"/>
        </w:numPr>
      </w:pPr>
      <w:r>
        <w:t>pompę ciepła.</w:t>
      </w:r>
    </w:p>
    <w:p w14:paraId="3129A0C7" w14:textId="0F5CE9CE" w:rsidR="00A80759" w:rsidRPr="00A80759" w:rsidRDefault="007E7553" w:rsidP="00A80759">
      <w:r>
        <w:t>*</w:t>
      </w:r>
      <w:r w:rsidR="00A80759" w:rsidRPr="00A80759">
        <w:t xml:space="preserve">Główny Urząd Nadzoru Budowlanego </w:t>
      </w:r>
      <w:r w:rsidR="00A80759">
        <w:t>zbudował</w:t>
      </w:r>
      <w:r w:rsidR="00A80759" w:rsidRPr="00A80759">
        <w:t xml:space="preserve"> system CEEB zgodnie z założeniami nakreślonymi przez ustawodawcę w ustawie o wspieraniu termomodernizacji i remontów oraz o centralnej ewidencji emisyjności budynków. Zgodnie z tymi przepisami prowadzenie rejestru powierzono Ministrowi Rozwoju i Technologii, który zlecił GUNB techniczne prace związane z zaprojektowaniem, zbudowaniem i uruchomieniem systemu. Przepisy zostały opublikowane 28 października 2020</w:t>
      </w:r>
      <w:r w:rsidR="00A80759">
        <w:t> </w:t>
      </w:r>
      <w:r w:rsidR="00A80759" w:rsidRPr="00A80759">
        <w:t>r.</w:t>
      </w:r>
      <w:r w:rsidR="00A80759">
        <w:t> i </w:t>
      </w:r>
      <w:r w:rsidR="00A80759" w:rsidRPr="00A80759">
        <w:t>zostały uprzednio pozytywnie zaopiniowane przez stronę społeczną i samorządową to jest członków Komisji Wspólnej Rządu i Samorządu Terytorialnego (</w:t>
      </w:r>
      <w:proofErr w:type="spellStart"/>
      <w:r w:rsidR="00A80759" w:rsidRPr="00A80759">
        <w:t>KWRiST</w:t>
      </w:r>
      <w:proofErr w:type="spellEnd"/>
      <w:r w:rsidR="00A80759" w:rsidRPr="00A80759">
        <w:t>).</w:t>
      </w:r>
    </w:p>
    <w:p w14:paraId="63D89EF6" w14:textId="7BFE103E" w:rsidR="001A0CE1" w:rsidRDefault="00914BA6">
      <w:r>
        <w:t>Więcej o CEEB: ceen.gov.pl</w:t>
      </w:r>
      <w:r w:rsidR="00A80759">
        <w:t xml:space="preserve"> </w:t>
      </w:r>
    </w:p>
    <w:sectPr w:rsidR="001A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A8D68B7" w16cex:dateUtc="2023-12-07T12:2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021"/>
    <w:multiLevelType w:val="hybridMultilevel"/>
    <w:tmpl w:val="0F84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2F12"/>
    <w:multiLevelType w:val="hybridMultilevel"/>
    <w:tmpl w:val="EFB6A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4BA"/>
    <w:multiLevelType w:val="hybridMultilevel"/>
    <w:tmpl w:val="74FC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60FA"/>
    <w:multiLevelType w:val="hybridMultilevel"/>
    <w:tmpl w:val="3A86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7CA2"/>
    <w:multiLevelType w:val="hybridMultilevel"/>
    <w:tmpl w:val="4B2E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5F07"/>
    <w:multiLevelType w:val="hybridMultilevel"/>
    <w:tmpl w:val="D478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7AA5"/>
    <w:multiLevelType w:val="hybridMultilevel"/>
    <w:tmpl w:val="C2F8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A3FF0"/>
    <w:multiLevelType w:val="hybridMultilevel"/>
    <w:tmpl w:val="2214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6A62"/>
    <w:multiLevelType w:val="hybridMultilevel"/>
    <w:tmpl w:val="E42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496"/>
    <w:multiLevelType w:val="hybridMultilevel"/>
    <w:tmpl w:val="4EB85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E22AD"/>
    <w:multiLevelType w:val="hybridMultilevel"/>
    <w:tmpl w:val="E9CA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0697"/>
    <w:multiLevelType w:val="hybridMultilevel"/>
    <w:tmpl w:val="DDA8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CD"/>
    <w:rsid w:val="000126A7"/>
    <w:rsid w:val="00073211"/>
    <w:rsid w:val="001565EE"/>
    <w:rsid w:val="001A0CE1"/>
    <w:rsid w:val="001A73CD"/>
    <w:rsid w:val="00232920"/>
    <w:rsid w:val="002664CF"/>
    <w:rsid w:val="002E3D15"/>
    <w:rsid w:val="00332FD4"/>
    <w:rsid w:val="00391AD8"/>
    <w:rsid w:val="003E0F15"/>
    <w:rsid w:val="00411575"/>
    <w:rsid w:val="00431F23"/>
    <w:rsid w:val="005271C5"/>
    <w:rsid w:val="00566E20"/>
    <w:rsid w:val="005E798E"/>
    <w:rsid w:val="006235ED"/>
    <w:rsid w:val="0062613C"/>
    <w:rsid w:val="00663D02"/>
    <w:rsid w:val="0066432C"/>
    <w:rsid w:val="00695EFD"/>
    <w:rsid w:val="0073159F"/>
    <w:rsid w:val="0074642D"/>
    <w:rsid w:val="00771620"/>
    <w:rsid w:val="0078668E"/>
    <w:rsid w:val="007E7553"/>
    <w:rsid w:val="0086607C"/>
    <w:rsid w:val="008C6C8F"/>
    <w:rsid w:val="00914BA6"/>
    <w:rsid w:val="009545C0"/>
    <w:rsid w:val="009A11D7"/>
    <w:rsid w:val="009D0C38"/>
    <w:rsid w:val="00A1517A"/>
    <w:rsid w:val="00A80759"/>
    <w:rsid w:val="00B03694"/>
    <w:rsid w:val="00B241A4"/>
    <w:rsid w:val="00B62294"/>
    <w:rsid w:val="00B71F51"/>
    <w:rsid w:val="00BA4855"/>
    <w:rsid w:val="00BC2933"/>
    <w:rsid w:val="00C104B7"/>
    <w:rsid w:val="00C46FCC"/>
    <w:rsid w:val="00C65D56"/>
    <w:rsid w:val="00CA3DCA"/>
    <w:rsid w:val="00D45C98"/>
    <w:rsid w:val="00D865C8"/>
    <w:rsid w:val="00E652F0"/>
    <w:rsid w:val="00EC3196"/>
    <w:rsid w:val="00EC5AD5"/>
    <w:rsid w:val="00F36AA6"/>
    <w:rsid w:val="00F521F8"/>
    <w:rsid w:val="00F66619"/>
    <w:rsid w:val="00F730D2"/>
    <w:rsid w:val="00F86049"/>
    <w:rsid w:val="00FA00BF"/>
    <w:rsid w:val="00FB22AF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27C9"/>
  <w15:chartTrackingRefBased/>
  <w15:docId w15:val="{6A489DB8-11D7-4E31-A3F8-9EC66334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C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3C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71F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8075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075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A80759"/>
  </w:style>
  <w:style w:type="character" w:styleId="Nierozpoznanawzmianka">
    <w:name w:val="Unresolved Mention"/>
    <w:basedOn w:val="Domylnaczcionkaakapitu"/>
    <w:uiPriority w:val="99"/>
    <w:semiHidden/>
    <w:unhideWhenUsed/>
    <w:rsid w:val="008C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16883A1CF704DB6FC5617DE500DFC" ma:contentTypeVersion="14" ma:contentTypeDescription="Create a new document." ma:contentTypeScope="" ma:versionID="6bbcc74364c50a6d634835be6c393cbd">
  <xsd:schema xmlns:xsd="http://www.w3.org/2001/XMLSchema" xmlns:xs="http://www.w3.org/2001/XMLSchema" xmlns:p="http://schemas.microsoft.com/office/2006/metadata/properties" xmlns:ns3="402ac684-05b9-4f3d-9e97-09a2391505a4" xmlns:ns4="4c4af792-fa3c-4d71-a03e-78b8665becdc" targetNamespace="http://schemas.microsoft.com/office/2006/metadata/properties" ma:root="true" ma:fieldsID="05bf907657d6a1088b2d8df160509816" ns3:_="" ns4:_="">
    <xsd:import namespace="402ac684-05b9-4f3d-9e97-09a2391505a4"/>
    <xsd:import namespace="4c4af792-fa3c-4d71-a03e-78b8665be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ac684-05b9-4f3d-9e97-09a239150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f792-fa3c-4d71-a03e-78b8665be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2ac684-05b9-4f3d-9e97-09a2391505a4" xsi:nil="true"/>
  </documentManagement>
</p:properties>
</file>

<file path=customXml/itemProps1.xml><?xml version="1.0" encoding="utf-8"?>
<ds:datastoreItem xmlns:ds="http://schemas.openxmlformats.org/officeDocument/2006/customXml" ds:itemID="{690838E2-6E73-44A1-94A0-052E036A2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ac684-05b9-4f3d-9e97-09a2391505a4"/>
    <ds:schemaRef ds:uri="4c4af792-fa3c-4d71-a03e-78b8665be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22E94-A889-4A50-8A34-D7CAA2A6B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BFF3D-2326-4799-AC21-592D04DD2251}">
  <ds:schemaRefs>
    <ds:schemaRef ds:uri="http://schemas.microsoft.com/office/2006/metadata/properties"/>
    <ds:schemaRef ds:uri="http://schemas.microsoft.com/office/infopath/2007/PartnerControls"/>
    <ds:schemaRef ds:uri="402ac684-05b9-4f3d-9e97-09a239150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Swoboda-Młynarczyk</dc:creator>
  <cp:keywords/>
  <dc:description/>
  <cp:lastModifiedBy>Katarzyna Grzegorek</cp:lastModifiedBy>
  <cp:revision>4</cp:revision>
  <dcterms:created xsi:type="dcterms:W3CDTF">2023-12-07T12:46:00Z</dcterms:created>
  <dcterms:modified xsi:type="dcterms:W3CDTF">2023-12-18T13:14:00Z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0x01010088E16883A1CF704DB6FC5617DE500DFC</vt:lpwstr>
  </property>
</Properties>
</file>